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page" w:horzAnchor="page" w:tblpXSpec="center" w:tblpY="698"/>
        <w:tblW w:w="10456" w:type="dxa"/>
        <w:tblLayout w:type="fixed"/>
        <w:tblLook w:val="04A0" w:firstRow="1" w:lastRow="0" w:firstColumn="1" w:lastColumn="0" w:noHBand="0" w:noVBand="1"/>
      </w:tblPr>
      <w:tblGrid>
        <w:gridCol w:w="393"/>
        <w:gridCol w:w="2151"/>
        <w:gridCol w:w="6186"/>
        <w:gridCol w:w="1726"/>
      </w:tblGrid>
      <w:tr w:rsidR="00442904" w:rsidRPr="00A4318E" w14:paraId="1F654C64" w14:textId="77777777" w:rsidTr="000C32B3">
        <w:trPr>
          <w:trHeight w:hRule="exact" w:val="792"/>
        </w:trPr>
        <w:tc>
          <w:tcPr>
            <w:tcW w:w="254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EF03BC" w14:textId="2D01D46A" w:rsidR="00C9718C" w:rsidRPr="00A4318E" w:rsidRDefault="0053179A" w:rsidP="00F66DDA">
            <w:pPr>
              <w:jc w:val="center"/>
              <w:rPr>
                <w:rFonts w:ascii="Century Gothic" w:eastAsia="Malgun Gothic Semilight" w:hAnsi="Century Gothic" w:cs="Malgun Gothic Semilight"/>
                <w:sz w:val="34"/>
                <w:szCs w:val="34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Lernziele</w:t>
            </w:r>
            <w:r w:rsidR="00C9718C" w:rsidRPr="00A4318E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 xml:space="preserve"> </w:t>
            </w:r>
            <w:r w:rsidR="00F66DDA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4</w:t>
            </w:r>
            <w:r w:rsidR="00A86211" w:rsidRPr="00A4318E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.</w:t>
            </w:r>
            <w:r w:rsidR="00C23A47" w:rsidRPr="00A4318E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1</w:t>
            </w:r>
            <w:r w:rsidR="00F66DDA">
              <w:rPr>
                <w:rFonts w:ascii="Century Gothic" w:eastAsia="Malgun Gothic Semilight" w:hAnsi="Century Gothic" w:cs="Malgun Gothic Semilight"/>
                <w:sz w:val="34"/>
                <w:szCs w:val="34"/>
              </w:rPr>
              <w:t>4</w:t>
            </w:r>
          </w:p>
        </w:tc>
        <w:tc>
          <w:tcPr>
            <w:tcW w:w="61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6F3F62" w14:textId="394A7EC7" w:rsidR="00C9718C" w:rsidRPr="00A4318E" w:rsidRDefault="00F66DDA" w:rsidP="00F66DDA">
            <w:pPr>
              <w:rPr>
                <w:rFonts w:ascii="Century Gothic" w:eastAsia="Malgun Gothic Semilight" w:hAnsi="Century Gothic" w:cs="Malgun Gothic Semilight"/>
                <w:sz w:val="22"/>
              </w:rPr>
            </w:pPr>
            <w:r>
              <w:rPr>
                <w:rFonts w:ascii="Century Gothic" w:eastAsia="Malgun Gothic Semilight" w:hAnsi="Century Gothic" w:cs="Malgun Gothic Semilight"/>
                <w:sz w:val="20"/>
              </w:rPr>
              <w:t>Pläne</w:t>
            </w:r>
            <w:r w:rsidR="00C9718C" w:rsidRPr="00A4318E">
              <w:rPr>
                <w:rFonts w:ascii="Century Gothic" w:eastAsia="Malgun Gothic Semilight" w:hAnsi="Century Gothic" w:cs="Malgun Gothic Semilight"/>
                <w:sz w:val="20"/>
              </w:rPr>
              <w:t xml:space="preserve"> / </w:t>
            </w:r>
            <w:r>
              <w:rPr>
                <w:rFonts w:ascii="Century Gothic" w:eastAsia="Malgun Gothic Semilight" w:hAnsi="Century Gothic" w:cs="Malgun Gothic Semilight"/>
                <w:sz w:val="20"/>
              </w:rPr>
              <w:t>Symmetrie</w:t>
            </w:r>
            <w:r w:rsidR="00C9718C" w:rsidRPr="00A4318E">
              <w:rPr>
                <w:rFonts w:ascii="Century Gothic" w:eastAsia="Malgun Gothic Semilight" w:hAnsi="Century Gothic" w:cs="Malgun Gothic Semilight"/>
                <w:sz w:val="20"/>
              </w:rPr>
              <w:t xml:space="preserve"> 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DF3E49" w14:textId="49306FF5" w:rsidR="00C9718C" w:rsidRPr="00A4318E" w:rsidRDefault="00EA3F27" w:rsidP="00F66DDA">
            <w:pPr>
              <w:jc w:val="center"/>
              <w:rPr>
                <w:rFonts w:ascii="Century Gothic" w:eastAsia="Malgun Gothic Semilight" w:hAnsi="Century Gothic" w:cs="Malgun Gothic Semilight"/>
                <w:sz w:val="14"/>
                <w:szCs w:val="14"/>
              </w:rPr>
            </w:pPr>
            <w:r>
              <w:rPr>
                <w:rFonts w:ascii="Century Gothic" w:eastAsia="Malgun Gothic Semilight" w:hAnsi="Century Gothic" w:cs="Malgun Gothic Semilight"/>
                <w:color w:val="A6A6A6" w:themeColor="background1" w:themeShade="A6"/>
                <w:sz w:val="15"/>
                <w:szCs w:val="15"/>
              </w:rPr>
              <w:t>©</w:t>
            </w:r>
            <w:r w:rsidR="00456931" w:rsidRPr="00991799">
              <w:rPr>
                <w:rFonts w:ascii="Century Gothic" w:eastAsia="Malgun Gothic Semilight" w:hAnsi="Century Gothic" w:cs="Malgun Gothic Semilight"/>
                <w:color w:val="A6A6A6" w:themeColor="background1" w:themeShade="A6"/>
                <w:sz w:val="15"/>
                <w:szCs w:val="15"/>
              </w:rPr>
              <w:t xml:space="preserve"> MATHE LZK </w:t>
            </w:r>
            <w:r w:rsidR="00F66DDA">
              <w:rPr>
                <w:rFonts w:ascii="Century Gothic" w:eastAsia="Malgun Gothic Semilight" w:hAnsi="Century Gothic" w:cs="Malgun Gothic Semilight"/>
                <w:color w:val="A6A6A6" w:themeColor="background1" w:themeShade="A6"/>
                <w:sz w:val="15"/>
                <w:szCs w:val="15"/>
              </w:rPr>
              <w:t>4</w:t>
            </w:r>
          </w:p>
        </w:tc>
      </w:tr>
      <w:tr w:rsidR="002A55B0" w:rsidRPr="00A4318E" w14:paraId="7F93573F" w14:textId="77777777" w:rsidTr="000C32B3">
        <w:trPr>
          <w:cantSplit/>
          <w:trHeight w:val="1020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FB87"/>
            <w:textDirection w:val="btLr"/>
          </w:tcPr>
          <w:p w14:paraId="35BA2D39" w14:textId="3E432168" w:rsidR="002A55B0" w:rsidRPr="00A4318E" w:rsidRDefault="002A55B0" w:rsidP="003F3A5C">
            <w:pPr>
              <w:spacing w:line="21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0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0"/>
                <w:szCs w:val="23"/>
              </w:rPr>
              <w:t>Grundanforderungen</w:t>
            </w:r>
          </w:p>
        </w:tc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66DED" w14:textId="1FE89255" w:rsidR="002A55B0" w:rsidRPr="00A4318E" w:rsidRDefault="002A55B0" w:rsidP="00A4318E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Du 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findest heraus,</w:t>
            </w: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 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welcher Bauplan zum </w:t>
            </w: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Gebäude aus Holzwürfeln 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passt</w:t>
            </w: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.</w:t>
            </w:r>
          </w:p>
          <w:p w14:paraId="76F712A6" w14:textId="687A0A83" w:rsidR="002A55B0" w:rsidRPr="00A4318E" w:rsidRDefault="002A55B0" w:rsidP="0039629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Themenbuch S.124 Nr.1 a-b / 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Arbeitsheft blau 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.19 Nr.1</w:t>
            </w:r>
          </w:p>
        </w:tc>
      </w:tr>
      <w:tr w:rsidR="002A55B0" w:rsidRPr="00A4318E" w14:paraId="700E3F58" w14:textId="77777777" w:rsidTr="000C32B3">
        <w:trPr>
          <w:cantSplit/>
          <w:trHeight w:val="102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B87"/>
          </w:tcPr>
          <w:p w14:paraId="034DDB6C" w14:textId="5B7C0436" w:rsidR="002A55B0" w:rsidRPr="00A4318E" w:rsidRDefault="002A55B0" w:rsidP="003F3A5C">
            <w:pPr>
              <w:spacing w:line="216" w:lineRule="auto"/>
              <w:jc w:val="center"/>
              <w:rPr>
                <w:rFonts w:ascii="Century Gothic" w:eastAsia="Malgun Gothic Semilight" w:hAnsi="Century Gothic" w:cs="Malgun Gothic Semilight"/>
                <w:sz w:val="20"/>
                <w:szCs w:val="23"/>
              </w:rPr>
            </w:pPr>
          </w:p>
        </w:tc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D6581" w14:textId="2DADEC74" w:rsidR="002A55B0" w:rsidRPr="00A4318E" w:rsidRDefault="002A55B0" w:rsidP="00A4318E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Du 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kannst selber einen Bauplan zu einem Gebäude aus Holzwürfeln zeichnen.</w:t>
            </w:r>
          </w:p>
          <w:p w14:paraId="33FF9BF1" w14:textId="2CF22E24" w:rsidR="002A55B0" w:rsidRPr="00A4318E" w:rsidRDefault="002A55B0" w:rsidP="0067403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Themenbuch S.124 Nr.1 c / 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Arbeitsheft blau 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.19 Nr.2</w:t>
            </w:r>
          </w:p>
        </w:tc>
      </w:tr>
      <w:tr w:rsidR="002A55B0" w:rsidRPr="00A4318E" w14:paraId="49C1CD86" w14:textId="77777777" w:rsidTr="000C32B3">
        <w:trPr>
          <w:cantSplit/>
          <w:trHeight w:val="102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B87"/>
          </w:tcPr>
          <w:p w14:paraId="6DA10827" w14:textId="77777777" w:rsidR="002A55B0" w:rsidRPr="00A4318E" w:rsidRDefault="002A55B0" w:rsidP="003F3A5C">
            <w:pPr>
              <w:spacing w:line="216" w:lineRule="auto"/>
              <w:jc w:val="center"/>
              <w:rPr>
                <w:rFonts w:ascii="Century Gothic" w:eastAsia="Malgun Gothic Semilight" w:hAnsi="Century Gothic" w:cs="Malgun Gothic Semilight"/>
                <w:sz w:val="20"/>
                <w:szCs w:val="23"/>
              </w:rPr>
            </w:pPr>
          </w:p>
        </w:tc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776E6" w14:textId="61E0F0CB" w:rsidR="002A55B0" w:rsidRPr="00A4318E" w:rsidRDefault="002A55B0" w:rsidP="00A4318E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Du kannst die Seitenansichten eines </w:t>
            </w:r>
            <w:r w:rsidRPr="00A4318E">
              <w:rPr>
                <w:rFonts w:ascii="Century Gothic" w:eastAsia="Malgun Gothic Semilight" w:hAnsi="Century Gothic" w:cs="Malgun Gothic Semilight"/>
                <w:b/>
                <w:color w:val="000000" w:themeColor="text1"/>
                <w:sz w:val="22"/>
                <w:szCs w:val="23"/>
              </w:rPr>
              <w:t xml:space="preserve">Gebäudes aus Holzwürfeln </w:t>
            </w: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zeichnen. </w:t>
            </w:r>
          </w:p>
          <w:p w14:paraId="2BD94892" w14:textId="65FFF8E3" w:rsidR="002A55B0" w:rsidRPr="00A4318E" w:rsidRDefault="002A55B0" w:rsidP="00B85CA4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Themenbuch S.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124 Nr.2 / Arbeitsheft blau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S.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2</w:t>
            </w:r>
            <w:r w:rsidR="00B85CA4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0</w:t>
            </w:r>
          </w:p>
        </w:tc>
      </w:tr>
      <w:tr w:rsidR="002A55B0" w:rsidRPr="00A4318E" w14:paraId="448DBEF8" w14:textId="77777777" w:rsidTr="000C32B3">
        <w:trPr>
          <w:cantSplit/>
          <w:trHeight w:val="102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B87"/>
          </w:tcPr>
          <w:p w14:paraId="2AF66845" w14:textId="77777777" w:rsidR="002A55B0" w:rsidRPr="00A4318E" w:rsidRDefault="002A55B0" w:rsidP="003F3A5C">
            <w:pPr>
              <w:spacing w:line="216" w:lineRule="auto"/>
              <w:jc w:val="center"/>
              <w:rPr>
                <w:rFonts w:ascii="Century Gothic" w:eastAsia="Malgun Gothic Semilight" w:hAnsi="Century Gothic" w:cs="Malgun Gothic Semilight"/>
                <w:sz w:val="20"/>
                <w:szCs w:val="23"/>
              </w:rPr>
            </w:pPr>
          </w:p>
        </w:tc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CA5D9" w14:textId="1B55C06C" w:rsidR="002A55B0" w:rsidRPr="00A4318E" w:rsidRDefault="002A55B0" w:rsidP="00A4318E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Du kannst 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Figuren im Masstab 1:2 und 1:3 zeichnen.</w:t>
            </w:r>
          </w:p>
          <w:p w14:paraId="5D774B39" w14:textId="046A96C2" w:rsidR="002A55B0" w:rsidRPr="00A4318E" w:rsidRDefault="002A55B0" w:rsidP="006A4D3B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Arbeitsheft blau S.21 / S.22 Nr.5</w:t>
            </w:r>
          </w:p>
        </w:tc>
      </w:tr>
      <w:tr w:rsidR="002A55B0" w:rsidRPr="00A4318E" w14:paraId="6638110C" w14:textId="77777777" w:rsidTr="000C32B3">
        <w:trPr>
          <w:cantSplit/>
          <w:trHeight w:val="102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B87"/>
          </w:tcPr>
          <w:p w14:paraId="0CE41434" w14:textId="77777777" w:rsidR="002A55B0" w:rsidRPr="00A4318E" w:rsidRDefault="002A55B0" w:rsidP="003F3A5C">
            <w:pPr>
              <w:spacing w:line="216" w:lineRule="auto"/>
              <w:jc w:val="center"/>
              <w:rPr>
                <w:rFonts w:ascii="Century Gothic" w:eastAsia="Malgun Gothic Semilight" w:hAnsi="Century Gothic" w:cs="Malgun Gothic Semilight"/>
                <w:sz w:val="20"/>
                <w:szCs w:val="23"/>
              </w:rPr>
            </w:pPr>
          </w:p>
        </w:tc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4DC1D" w14:textId="5AC9D67A" w:rsidR="002A55B0" w:rsidRPr="00A4318E" w:rsidRDefault="002A55B0" w:rsidP="00A4318E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Du erkennst achsensymmetrische Figuren und kannst deren Symmetrieachsen einzeichnen.</w:t>
            </w:r>
          </w:p>
          <w:p w14:paraId="6835778B" w14:textId="27AE1199" w:rsidR="002A55B0" w:rsidRPr="00A4318E" w:rsidRDefault="002A55B0" w:rsidP="00D82874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 w:rsidR="00D82874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Themenbuch S.140 Nr.1 / 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Arbeitsheft blau 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.</w:t>
            </w:r>
            <w:r w:rsidR="00D82874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25</w:t>
            </w:r>
          </w:p>
        </w:tc>
      </w:tr>
      <w:tr w:rsidR="002A55B0" w:rsidRPr="00A4318E" w14:paraId="2070A34B" w14:textId="77777777" w:rsidTr="000C32B3">
        <w:trPr>
          <w:cantSplit/>
          <w:trHeight w:val="102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B87"/>
          </w:tcPr>
          <w:p w14:paraId="45B34537" w14:textId="77777777" w:rsidR="002A55B0" w:rsidRPr="00A4318E" w:rsidRDefault="002A55B0" w:rsidP="003F3A5C">
            <w:pPr>
              <w:spacing w:line="216" w:lineRule="auto"/>
              <w:jc w:val="center"/>
              <w:rPr>
                <w:rFonts w:ascii="Century Gothic" w:eastAsia="Malgun Gothic Semilight" w:hAnsi="Century Gothic" w:cs="Malgun Gothic Semilight"/>
                <w:sz w:val="20"/>
                <w:szCs w:val="23"/>
              </w:rPr>
            </w:pPr>
          </w:p>
        </w:tc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63EAC" w14:textId="27FBF6C1" w:rsidR="002A55B0" w:rsidRDefault="00FA3578" w:rsidP="00EA6883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Du kannst </w:t>
            </w:r>
            <w:r w:rsidR="00AF182F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eine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 Figur, die auf Häuschenpapier gezeichnet ist</w:t>
            </w:r>
            <w:r w:rsidR="00EA6883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, an Geraden </w:t>
            </w:r>
            <w:r w:rsidR="00EA6883" w:rsidRPr="00EA6883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  <w:u w:val="single"/>
              </w:rPr>
              <w:t>spiegeln</w:t>
            </w:r>
            <w:r w:rsidR="00EA6883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.</w:t>
            </w:r>
          </w:p>
          <w:p w14:paraId="09731EC8" w14:textId="45F78DC4" w:rsidR="00FB1650" w:rsidRDefault="00FB1650" w:rsidP="00FB1650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Themenbuch S.140 Nr.2 / 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Arbeitsheft blau 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.26</w:t>
            </w:r>
          </w:p>
        </w:tc>
      </w:tr>
      <w:tr w:rsidR="002A55B0" w:rsidRPr="00A4318E" w14:paraId="497A100E" w14:textId="77777777" w:rsidTr="000C32B3">
        <w:trPr>
          <w:cantSplit/>
          <w:trHeight w:val="1020"/>
        </w:trPr>
        <w:tc>
          <w:tcPr>
            <w:tcW w:w="393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FB87"/>
          </w:tcPr>
          <w:p w14:paraId="67D464B2" w14:textId="77777777" w:rsidR="002A55B0" w:rsidRPr="00A4318E" w:rsidRDefault="002A55B0" w:rsidP="003F3A5C">
            <w:pPr>
              <w:spacing w:line="216" w:lineRule="auto"/>
              <w:jc w:val="center"/>
              <w:rPr>
                <w:rFonts w:ascii="Century Gothic" w:eastAsia="Malgun Gothic Semilight" w:hAnsi="Century Gothic" w:cs="Malgun Gothic Semilight"/>
                <w:sz w:val="20"/>
                <w:szCs w:val="23"/>
              </w:rPr>
            </w:pPr>
          </w:p>
        </w:tc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1FF28" w14:textId="3499DC57" w:rsidR="002A55B0" w:rsidRDefault="00EA6883" w:rsidP="00EA6883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Du kannst eine Figur, die auf Häuschenpapier gezeichnet ist, an Geraden </w:t>
            </w:r>
            <w:r w:rsidRPr="00EA6883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  <w:u w:val="single"/>
              </w:rPr>
              <w:t>drehen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.</w:t>
            </w:r>
          </w:p>
          <w:p w14:paraId="5A27F1F4" w14:textId="31E0FAE5" w:rsidR="00FB1650" w:rsidRDefault="00FB1650" w:rsidP="00FB1650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Themenbuch S.141 Nr.3 / 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Arbeitsheft blau 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.27</w:t>
            </w:r>
          </w:p>
        </w:tc>
      </w:tr>
      <w:tr w:rsidR="003F3A5C" w:rsidRPr="00A4318E" w14:paraId="44E2A54E" w14:textId="77777777" w:rsidTr="000C32B3">
        <w:trPr>
          <w:cantSplit/>
          <w:trHeight w:val="1020"/>
        </w:trPr>
        <w:tc>
          <w:tcPr>
            <w:tcW w:w="393" w:type="dxa"/>
            <w:vMerge w:val="restart"/>
            <w:tcBorders>
              <w:top w:val="single" w:sz="18" w:space="0" w:color="auto"/>
            </w:tcBorders>
            <w:shd w:val="clear" w:color="auto" w:fill="6FC55C"/>
            <w:textDirection w:val="btLr"/>
          </w:tcPr>
          <w:p w14:paraId="11299F32" w14:textId="147FB4D6" w:rsidR="00E17E7E" w:rsidRPr="00A4318E" w:rsidRDefault="00F24B6A" w:rsidP="003F3A5C">
            <w:pPr>
              <w:spacing w:line="216" w:lineRule="auto"/>
              <w:ind w:left="113" w:right="113"/>
              <w:jc w:val="center"/>
              <w:rPr>
                <w:rFonts w:ascii="Century Gothic" w:eastAsia="Malgun Gothic Semilight" w:hAnsi="Century Gothic" w:cs="Malgun Gothic Semilight"/>
                <w:sz w:val="20"/>
                <w:szCs w:val="23"/>
              </w:rPr>
            </w:pPr>
            <w:r>
              <w:rPr>
                <w:rFonts w:ascii="Century Gothic" w:eastAsia="Malgun Gothic Semilight" w:hAnsi="Century Gothic" w:cs="Malgun Gothic Semilight"/>
                <w:sz w:val="20"/>
                <w:szCs w:val="22"/>
              </w:rPr>
              <w:t>erweiterte Anforderungen</w:t>
            </w:r>
          </w:p>
        </w:tc>
        <w:tc>
          <w:tcPr>
            <w:tcW w:w="10063" w:type="dxa"/>
            <w:gridSpan w:val="3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5F818546" w14:textId="77777777" w:rsidR="003539D8" w:rsidRPr="00A4318E" w:rsidRDefault="003539D8" w:rsidP="003539D8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Du kannst die Seitenansichten eines </w:t>
            </w:r>
            <w:r w:rsidRPr="00A4318E">
              <w:rPr>
                <w:rFonts w:ascii="Century Gothic" w:eastAsia="Malgun Gothic Semilight" w:hAnsi="Century Gothic" w:cs="Malgun Gothic Semilight"/>
                <w:b/>
                <w:color w:val="000000" w:themeColor="text1"/>
                <w:sz w:val="22"/>
                <w:szCs w:val="23"/>
              </w:rPr>
              <w:t xml:space="preserve">Gebäudes aus Quadern </w:t>
            </w:r>
            <w:r w:rsidRPr="00A4318E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zeichnen.</w:t>
            </w:r>
          </w:p>
          <w:p w14:paraId="47E8B132" w14:textId="41A8C1DE" w:rsidR="00E17E7E" w:rsidRPr="00A4318E" w:rsidRDefault="00E17E7E" w:rsidP="003539D8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 w:rsidR="007638D2"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Themenbuch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</w:t>
            </w:r>
            <w:r w:rsidR="007638D2"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S</w:t>
            </w:r>
            <w:r w:rsidR="007761CB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.</w:t>
            </w:r>
            <w:r w:rsidR="003539D8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126 </w:t>
            </w:r>
          </w:p>
        </w:tc>
      </w:tr>
      <w:tr w:rsidR="00A7616C" w:rsidRPr="00A4318E" w14:paraId="34CF03FB" w14:textId="77777777" w:rsidTr="000C32B3">
        <w:trPr>
          <w:cantSplit/>
          <w:trHeight w:val="1020"/>
        </w:trPr>
        <w:tc>
          <w:tcPr>
            <w:tcW w:w="393" w:type="dxa"/>
            <w:vMerge/>
            <w:shd w:val="clear" w:color="auto" w:fill="6FC55C"/>
          </w:tcPr>
          <w:p w14:paraId="5425EBC7" w14:textId="77777777" w:rsidR="00A7616C" w:rsidRPr="00A4318E" w:rsidRDefault="00A7616C" w:rsidP="003C62A7">
            <w:pPr>
              <w:spacing w:line="180" w:lineRule="auto"/>
              <w:rPr>
                <w:rFonts w:ascii="Century Gothic" w:eastAsia="Malgun Gothic Semilight" w:hAnsi="Century Gothic" w:cs="Malgun Gothic Semilight"/>
                <w:sz w:val="23"/>
                <w:szCs w:val="23"/>
              </w:rPr>
            </w:pPr>
          </w:p>
        </w:tc>
        <w:tc>
          <w:tcPr>
            <w:tcW w:w="10063" w:type="dxa"/>
            <w:gridSpan w:val="3"/>
            <w:shd w:val="clear" w:color="auto" w:fill="FFFFFF"/>
            <w:vAlign w:val="center"/>
          </w:tcPr>
          <w:p w14:paraId="04D8864F" w14:textId="77777777" w:rsidR="00A7616C" w:rsidRDefault="00A7616C" w:rsidP="00A4318E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Du kannst Längenangaben gemäss Massstab berechnen.</w:t>
            </w:r>
          </w:p>
          <w:p w14:paraId="4DD30E0E" w14:textId="57AEC4B4" w:rsidR="00A7616C" w:rsidRPr="000C32B3" w:rsidRDefault="00A7616C" w:rsidP="00A4318E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3"/>
              </w:rPr>
            </w:pPr>
            <w:r w:rsidRPr="000C32B3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="000C32B3" w:rsidRPr="000C32B3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Arbeitsheft blau S.22</w:t>
            </w:r>
            <w:r w:rsidR="00FD0436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Nr.6</w:t>
            </w:r>
          </w:p>
        </w:tc>
      </w:tr>
      <w:tr w:rsidR="003F3A5C" w:rsidRPr="00A4318E" w14:paraId="11946D3F" w14:textId="77777777" w:rsidTr="000C32B3">
        <w:trPr>
          <w:trHeight w:hRule="exact" w:val="1247"/>
        </w:trPr>
        <w:tc>
          <w:tcPr>
            <w:tcW w:w="393" w:type="dxa"/>
            <w:vMerge/>
            <w:shd w:val="clear" w:color="auto" w:fill="6FC55C"/>
          </w:tcPr>
          <w:p w14:paraId="7B30B40A" w14:textId="77777777" w:rsidR="00E17E7E" w:rsidRPr="00A4318E" w:rsidRDefault="00E17E7E" w:rsidP="003C62A7">
            <w:pPr>
              <w:spacing w:line="180" w:lineRule="auto"/>
              <w:rPr>
                <w:rFonts w:ascii="Century Gothic" w:eastAsia="Malgun Gothic Semilight" w:hAnsi="Century Gothic" w:cs="Malgun Gothic Semilight"/>
                <w:sz w:val="23"/>
                <w:szCs w:val="23"/>
              </w:rPr>
            </w:pPr>
          </w:p>
        </w:tc>
        <w:tc>
          <w:tcPr>
            <w:tcW w:w="10063" w:type="dxa"/>
            <w:gridSpan w:val="3"/>
            <w:shd w:val="clear" w:color="auto" w:fill="FFFFFF"/>
            <w:vAlign w:val="center"/>
          </w:tcPr>
          <w:p w14:paraId="760985A8" w14:textId="5E87D00A" w:rsidR="00952BDB" w:rsidRDefault="00952BDB" w:rsidP="00952BDB">
            <w:pPr>
              <w:spacing w:line="276" w:lineRule="auto"/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</w:pP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Du kannst schwierige Figuren, die auf Häuschenpapier gezeichnet </w:t>
            </w:r>
            <w:r w:rsidR="001352A2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sind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 xml:space="preserve">, an Geraden </w:t>
            </w:r>
            <w:r w:rsidRPr="00EA6883">
              <w:rPr>
                <w:rFonts w:ascii="Century Gothic" w:eastAsia="Malgun Gothic Semilight" w:hAnsi="Century Gothic" w:cs="Malgun Gothic Semilight"/>
                <w:b/>
                <w:sz w:val="22"/>
                <w:szCs w:val="23"/>
                <w:u w:val="single"/>
              </w:rPr>
              <w:t>spiegeln</w:t>
            </w:r>
            <w:r>
              <w:rPr>
                <w:rFonts w:ascii="Century Gothic" w:eastAsia="Malgun Gothic Semilight" w:hAnsi="Century Gothic" w:cs="Malgun Gothic Semilight"/>
                <w:b/>
                <w:sz w:val="22"/>
                <w:szCs w:val="23"/>
              </w:rPr>
              <w:t>.</w:t>
            </w:r>
          </w:p>
          <w:p w14:paraId="1677EB8E" w14:textId="665983B4" w:rsidR="00E17E7E" w:rsidRPr="00A4318E" w:rsidRDefault="00952BDB" w:rsidP="00952BDB">
            <w:pPr>
              <w:spacing w:line="276" w:lineRule="auto"/>
              <w:rPr>
                <w:rFonts w:ascii="Century Gothic" w:eastAsia="Malgun Gothic Semilight" w:hAnsi="Century Gothic" w:cs="Malgun Gothic Semilight"/>
                <w:sz w:val="22"/>
                <w:szCs w:val="23"/>
              </w:rPr>
            </w:pP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sym w:font="Wingdings" w:char="F0E0"/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 xml:space="preserve"> Arbeitsheft blau S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.</w:t>
            </w:r>
            <w:r w:rsidRPr="00A4318E"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2</w:t>
            </w:r>
            <w:r>
              <w:rPr>
                <w:rFonts w:ascii="Century Gothic" w:eastAsia="Malgun Gothic Semilight" w:hAnsi="Century Gothic" w:cs="Malgun Gothic Semilight"/>
                <w:sz w:val="22"/>
                <w:szCs w:val="23"/>
              </w:rPr>
              <w:t>8 (Lass die Lehrperson eine schwierige Figur zeichnen!)</w:t>
            </w:r>
          </w:p>
        </w:tc>
      </w:tr>
    </w:tbl>
    <w:p w14:paraId="104E8672" w14:textId="77ED9A6F" w:rsidR="002B67AD" w:rsidRPr="003C62A7" w:rsidRDefault="002B67AD">
      <w:pPr>
        <w:rPr>
          <w:rFonts w:ascii="Malgun Gothic Semilight" w:eastAsia="Malgun Gothic Semilight" w:hAnsi="Malgun Gothic Semilight" w:cs="Malgun Gothic Semilight"/>
          <w:sz w:val="2"/>
        </w:rPr>
      </w:pPr>
    </w:p>
    <w:sectPr w:rsidR="002B67AD" w:rsidRPr="003C62A7" w:rsidSect="002F2C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8" w:right="1418" w:bottom="238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BBC20" w14:textId="77777777" w:rsidR="00F249C2" w:rsidRDefault="00F249C2" w:rsidP="002F2C38">
      <w:r>
        <w:separator/>
      </w:r>
    </w:p>
  </w:endnote>
  <w:endnote w:type="continuationSeparator" w:id="0">
    <w:p w14:paraId="1811C1DF" w14:textId="77777777" w:rsidR="00F249C2" w:rsidRDefault="00F249C2" w:rsidP="002F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 Semilight">
    <w:panose1 w:val="020B0502040204020203"/>
    <w:charset w:val="80"/>
    <w:family w:val="swiss"/>
    <w:pitch w:val="variable"/>
    <w:sig w:usb0="90000AAF" w:usb1="09DF7CFB" w:usb2="00000012" w:usb3="00000000" w:csb0="003E01BD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58922" w14:textId="77777777" w:rsidR="002F2C38" w:rsidRDefault="002F2C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7654E" w14:textId="58F1E752" w:rsidR="002F2C38" w:rsidRPr="002F2C38" w:rsidRDefault="002F2C38" w:rsidP="002F2C38">
    <w:pPr>
      <w:pStyle w:val="Fuzeile"/>
      <w:jc w:val="center"/>
      <w:rPr>
        <w:rFonts w:ascii="Century Gothic" w:hAnsi="Century Gothic"/>
        <w:color w:val="A6A6A6" w:themeColor="background1" w:themeShade="A6"/>
        <w:sz w:val="11"/>
        <w:szCs w:val="11"/>
      </w:rPr>
    </w:pPr>
    <w:r w:rsidRPr="00E62E12">
      <w:rPr>
        <w:rFonts w:ascii="Century Gothic" w:hAnsi="Century Gothic"/>
        <w:color w:val="A6A6A6" w:themeColor="background1" w:themeShade="A6"/>
        <w:sz w:val="11"/>
        <w:szCs w:val="11"/>
      </w:rPr>
      <w:t>Diese Dokumente wurden nicht in Kooperation mit dem Lehrmittelverlag Zürich erstellt und unterliegen allein der inhaltlichen Verantwortung vom MATHE LZK GmbH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ED619" w14:textId="77777777" w:rsidR="002F2C38" w:rsidRDefault="002F2C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96E93" w14:textId="77777777" w:rsidR="00F249C2" w:rsidRDefault="00F249C2" w:rsidP="002F2C38">
      <w:r>
        <w:separator/>
      </w:r>
    </w:p>
  </w:footnote>
  <w:footnote w:type="continuationSeparator" w:id="0">
    <w:p w14:paraId="49AB4DF5" w14:textId="77777777" w:rsidR="00F249C2" w:rsidRDefault="00F249C2" w:rsidP="002F2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E10CD" w14:textId="77777777" w:rsidR="002F2C38" w:rsidRDefault="002F2C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6E617" w14:textId="77777777" w:rsidR="002F2C38" w:rsidRDefault="002F2C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E784B" w14:textId="77777777" w:rsidR="002F2C38" w:rsidRDefault="002F2C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7AD"/>
    <w:rsid w:val="0006189F"/>
    <w:rsid w:val="000820CA"/>
    <w:rsid w:val="00093E86"/>
    <w:rsid w:val="000A6741"/>
    <w:rsid w:val="000B7A60"/>
    <w:rsid w:val="000C32B3"/>
    <w:rsid w:val="000D474D"/>
    <w:rsid w:val="000E4380"/>
    <w:rsid w:val="000E5C64"/>
    <w:rsid w:val="000E71DA"/>
    <w:rsid w:val="0011297E"/>
    <w:rsid w:val="00120AED"/>
    <w:rsid w:val="001352A2"/>
    <w:rsid w:val="001700AF"/>
    <w:rsid w:val="00194B6C"/>
    <w:rsid w:val="001B42FE"/>
    <w:rsid w:val="001E70EB"/>
    <w:rsid w:val="002103D4"/>
    <w:rsid w:val="00232F09"/>
    <w:rsid w:val="002738C8"/>
    <w:rsid w:val="002757FA"/>
    <w:rsid w:val="00275E41"/>
    <w:rsid w:val="00275FC0"/>
    <w:rsid w:val="002A55B0"/>
    <w:rsid w:val="002B0467"/>
    <w:rsid w:val="002B67AD"/>
    <w:rsid w:val="002C66C5"/>
    <w:rsid w:val="002F2C38"/>
    <w:rsid w:val="002F30A3"/>
    <w:rsid w:val="00307313"/>
    <w:rsid w:val="00315B1F"/>
    <w:rsid w:val="00323618"/>
    <w:rsid w:val="003539D8"/>
    <w:rsid w:val="00376C57"/>
    <w:rsid w:val="00384FA2"/>
    <w:rsid w:val="00396298"/>
    <w:rsid w:val="003C62A7"/>
    <w:rsid w:val="003E26DF"/>
    <w:rsid w:val="003E72C7"/>
    <w:rsid w:val="003F3A5C"/>
    <w:rsid w:val="004128F0"/>
    <w:rsid w:val="004265EE"/>
    <w:rsid w:val="00442904"/>
    <w:rsid w:val="00456931"/>
    <w:rsid w:val="004754CB"/>
    <w:rsid w:val="004A3E35"/>
    <w:rsid w:val="004B229E"/>
    <w:rsid w:val="004C103A"/>
    <w:rsid w:val="004C2072"/>
    <w:rsid w:val="004C267E"/>
    <w:rsid w:val="004D0C67"/>
    <w:rsid w:val="005010D6"/>
    <w:rsid w:val="00515AD1"/>
    <w:rsid w:val="0053179A"/>
    <w:rsid w:val="005362E4"/>
    <w:rsid w:val="00591EBD"/>
    <w:rsid w:val="005B682B"/>
    <w:rsid w:val="005C3B29"/>
    <w:rsid w:val="006246AB"/>
    <w:rsid w:val="00674038"/>
    <w:rsid w:val="006929AD"/>
    <w:rsid w:val="00697BC0"/>
    <w:rsid w:val="006A4D3B"/>
    <w:rsid w:val="006C58DA"/>
    <w:rsid w:val="006F435D"/>
    <w:rsid w:val="00715731"/>
    <w:rsid w:val="00750640"/>
    <w:rsid w:val="007638D2"/>
    <w:rsid w:val="007716A7"/>
    <w:rsid w:val="0077409D"/>
    <w:rsid w:val="007761CB"/>
    <w:rsid w:val="007F3CD5"/>
    <w:rsid w:val="007F4C5F"/>
    <w:rsid w:val="008056C7"/>
    <w:rsid w:val="00807921"/>
    <w:rsid w:val="00811E87"/>
    <w:rsid w:val="0081301B"/>
    <w:rsid w:val="00817E1F"/>
    <w:rsid w:val="00820205"/>
    <w:rsid w:val="00851A76"/>
    <w:rsid w:val="0085290C"/>
    <w:rsid w:val="00866945"/>
    <w:rsid w:val="008F49FA"/>
    <w:rsid w:val="008F7A4C"/>
    <w:rsid w:val="00923FF6"/>
    <w:rsid w:val="00952BDB"/>
    <w:rsid w:val="00972C59"/>
    <w:rsid w:val="009A0DE5"/>
    <w:rsid w:val="009A364D"/>
    <w:rsid w:val="009E04AB"/>
    <w:rsid w:val="00A059E5"/>
    <w:rsid w:val="00A30E47"/>
    <w:rsid w:val="00A333B0"/>
    <w:rsid w:val="00A350CE"/>
    <w:rsid w:val="00A37DDE"/>
    <w:rsid w:val="00A4318E"/>
    <w:rsid w:val="00A53351"/>
    <w:rsid w:val="00A7616C"/>
    <w:rsid w:val="00A86211"/>
    <w:rsid w:val="00AA3902"/>
    <w:rsid w:val="00AA5E73"/>
    <w:rsid w:val="00AF182F"/>
    <w:rsid w:val="00B24B1C"/>
    <w:rsid w:val="00B30575"/>
    <w:rsid w:val="00B30C64"/>
    <w:rsid w:val="00B60ED9"/>
    <w:rsid w:val="00B72CFC"/>
    <w:rsid w:val="00B80A7E"/>
    <w:rsid w:val="00B85CA4"/>
    <w:rsid w:val="00BD6A5A"/>
    <w:rsid w:val="00BE1371"/>
    <w:rsid w:val="00BE4C42"/>
    <w:rsid w:val="00BE5421"/>
    <w:rsid w:val="00C23A47"/>
    <w:rsid w:val="00C53489"/>
    <w:rsid w:val="00C72C00"/>
    <w:rsid w:val="00C82988"/>
    <w:rsid w:val="00C8346E"/>
    <w:rsid w:val="00C90BC3"/>
    <w:rsid w:val="00C9718C"/>
    <w:rsid w:val="00CF09A7"/>
    <w:rsid w:val="00D264FC"/>
    <w:rsid w:val="00D32E77"/>
    <w:rsid w:val="00D704F8"/>
    <w:rsid w:val="00D7497A"/>
    <w:rsid w:val="00D82874"/>
    <w:rsid w:val="00DE742F"/>
    <w:rsid w:val="00DF75D7"/>
    <w:rsid w:val="00E15110"/>
    <w:rsid w:val="00E17E7E"/>
    <w:rsid w:val="00E337D8"/>
    <w:rsid w:val="00E610D8"/>
    <w:rsid w:val="00EA1615"/>
    <w:rsid w:val="00EA3F27"/>
    <w:rsid w:val="00EA6883"/>
    <w:rsid w:val="00F160CE"/>
    <w:rsid w:val="00F2366E"/>
    <w:rsid w:val="00F249C2"/>
    <w:rsid w:val="00F24B6A"/>
    <w:rsid w:val="00F41882"/>
    <w:rsid w:val="00F66DDA"/>
    <w:rsid w:val="00FA3578"/>
    <w:rsid w:val="00FB1650"/>
    <w:rsid w:val="00FD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E76E85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B6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0731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731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7313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F2C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2C38"/>
  </w:style>
  <w:style w:type="paragraph" w:styleId="Fuzeile">
    <w:name w:val="footer"/>
    <w:basedOn w:val="Standard"/>
    <w:link w:val="FuzeileZchn"/>
    <w:uiPriority w:val="99"/>
    <w:unhideWhenUsed/>
    <w:rsid w:val="002F2C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2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Gianotti</dc:creator>
  <cp:keywords/>
  <dc:description/>
  <cp:lastModifiedBy>mathe-lzk@bluewin.ch</cp:lastModifiedBy>
  <cp:revision>40</cp:revision>
  <cp:lastPrinted>2016-08-19T19:18:00Z</cp:lastPrinted>
  <dcterms:created xsi:type="dcterms:W3CDTF">2016-08-19T19:42:00Z</dcterms:created>
  <dcterms:modified xsi:type="dcterms:W3CDTF">2021-06-30T15:32:00Z</dcterms:modified>
</cp:coreProperties>
</file>